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74" w:rsidRDefault="0031007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10074" w:rsidRDefault="0031007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100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0074" w:rsidRDefault="00310074">
            <w:pPr>
              <w:pStyle w:val="ConsPlusNormal"/>
            </w:pPr>
            <w:r>
              <w:t>5 мая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0074" w:rsidRDefault="00310074">
            <w:pPr>
              <w:pStyle w:val="ConsPlusNormal"/>
              <w:jc w:val="right"/>
            </w:pPr>
            <w:r>
              <w:t>N 648-ЗО</w:t>
            </w:r>
          </w:p>
        </w:tc>
      </w:tr>
    </w:tbl>
    <w:p w:rsidR="00310074" w:rsidRDefault="00310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Title"/>
        <w:jc w:val="center"/>
      </w:pPr>
      <w:r>
        <w:t>ЗАКОН</w:t>
      </w:r>
    </w:p>
    <w:p w:rsidR="00310074" w:rsidRDefault="00310074">
      <w:pPr>
        <w:pStyle w:val="ConsPlusTitle"/>
        <w:jc w:val="center"/>
      </w:pPr>
    </w:p>
    <w:p w:rsidR="00310074" w:rsidRDefault="00310074">
      <w:pPr>
        <w:pStyle w:val="ConsPlusTitle"/>
        <w:jc w:val="center"/>
      </w:pPr>
      <w:r>
        <w:t>КИРОВСКОЙ ОБЛАСТИ</w:t>
      </w:r>
    </w:p>
    <w:p w:rsidR="00310074" w:rsidRDefault="00310074">
      <w:pPr>
        <w:pStyle w:val="ConsPlusTitle"/>
        <w:jc w:val="center"/>
      </w:pPr>
    </w:p>
    <w:p w:rsidR="00310074" w:rsidRDefault="00310074">
      <w:pPr>
        <w:pStyle w:val="ConsPlusTitle"/>
        <w:jc w:val="center"/>
      </w:pPr>
      <w:r>
        <w:t>О ПРОМЫШЛЕННОЙ ПОЛИТИКЕ В КИРОВСКОЙ ОБЛАСТИ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jc w:val="right"/>
      </w:pPr>
      <w:r>
        <w:t>Принят</w:t>
      </w:r>
    </w:p>
    <w:p w:rsidR="00310074" w:rsidRDefault="00310074">
      <w:pPr>
        <w:pStyle w:val="ConsPlusNormal"/>
        <w:jc w:val="right"/>
      </w:pPr>
      <w:r>
        <w:t>Законодательным Собранием</w:t>
      </w:r>
    </w:p>
    <w:p w:rsidR="00310074" w:rsidRDefault="00310074">
      <w:pPr>
        <w:pStyle w:val="ConsPlusNormal"/>
        <w:jc w:val="right"/>
      </w:pPr>
      <w:r>
        <w:t>Кировской области</w:t>
      </w:r>
    </w:p>
    <w:p w:rsidR="00310074" w:rsidRDefault="00310074">
      <w:pPr>
        <w:pStyle w:val="ConsPlusNormal"/>
        <w:jc w:val="right"/>
      </w:pPr>
      <w:r>
        <w:t>21 апреля 2016 года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Title"/>
        <w:jc w:val="center"/>
        <w:outlineLvl w:val="0"/>
      </w:pPr>
      <w:r>
        <w:t>Глава 1. ОБЩИЕ ПОЛОЖЕНИЯ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074" w:rsidRDefault="00310074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310074" w:rsidRDefault="00310074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Федеральный закон N 488-ФЗ принят 31.12.2014, а не 31.12.2015.</w:t>
      </w:r>
    </w:p>
    <w:p w:rsidR="00310074" w:rsidRDefault="00310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074" w:rsidRDefault="00310074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31 декабря 2015 года N 488-ФЗ "О промышленной политике в Российской Федерации" (далее - Федеральный закон) регулирует отношения, возникающие между субъектами, осуществляющими деятельность в сфере промышленности, организациями, входящими в состав инфраструктуры поддержки указанной деятельности, и органами государственной власти Кировской области при формировании и реализации промышленной политики в Кировской области.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2. Правовое регулирование в сфере промышленной политики в Кировской области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 xml:space="preserve">1. Правовое регулирование в сфере промышленной политики основывается на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законах и осуществляется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>, другими федеральными законами, принятыми в соответствии с ним, федеральными законами, регулирующими отношения в сфере промышленной политики в отдельных отраслях экономики, иными нормативными правовыми актами Российской Федерации, настоящим Законом, другими законами Кировской области и иными нормативными правовыми актами Кировской области, регулирующими отношения в сфере промышленной политики.</w:t>
      </w:r>
    </w:p>
    <w:p w:rsidR="00310074" w:rsidRDefault="00310074">
      <w:pPr>
        <w:pStyle w:val="ConsPlusNormal"/>
        <w:ind w:firstLine="540"/>
        <w:jc w:val="both"/>
      </w:pPr>
      <w:r>
        <w:t>2. Настоящий Закон не применяется к отношениям, связанным с производством спиртосодержащей пищевой продукции, алкогольной продукции и производством табачных изделий.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3. Основные понятия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310074" w:rsidRDefault="00310074">
      <w:pPr>
        <w:pStyle w:val="ConsPlusNormal"/>
        <w:ind w:firstLine="540"/>
        <w:jc w:val="both"/>
      </w:pPr>
      <w:r>
        <w:t>1) промышленная политика в Кировской области (далее - промышленная политика) - комплекс правовых, экономических, организационных и иных мер, направленных на развитие промышленного потенциала Кировской области, обеспечение производства конкурентоспособной промышленной продукции;</w:t>
      </w:r>
    </w:p>
    <w:p w:rsidR="00310074" w:rsidRDefault="00310074">
      <w:pPr>
        <w:pStyle w:val="ConsPlusNormal"/>
        <w:ind w:firstLine="540"/>
        <w:jc w:val="both"/>
      </w:pPr>
      <w:r>
        <w:t xml:space="preserve">2) промышленное производство (далее - промышленность) - определенная на основании </w:t>
      </w:r>
      <w:r>
        <w:lastRenderedPageBreak/>
        <w:t xml:space="preserve">Общероссийского </w:t>
      </w:r>
      <w:hyperlink r:id="rId8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p w:rsidR="00310074" w:rsidRDefault="00310074">
      <w:pPr>
        <w:pStyle w:val="ConsPlusNormal"/>
        <w:ind w:firstLine="540"/>
        <w:jc w:val="both"/>
      </w:pPr>
      <w:r>
        <w:t>3) субъекты деятельности в сфере промышленности - юридические лица, индивидуальные предприниматели, осуществляющие деятельность в сфере промышленности на территории Кировской области;</w:t>
      </w:r>
    </w:p>
    <w:p w:rsidR="00310074" w:rsidRDefault="00310074">
      <w:pPr>
        <w:pStyle w:val="ConsPlusNormal"/>
        <w:ind w:firstLine="540"/>
        <w:jc w:val="both"/>
      </w:pPr>
      <w:r>
        <w:t>4) меры стимулирования деятельности в сфере промышленности - действия правового, экономического и организационного характера, которые осуществляются органами государственной власти Кировской области, организациями, входящими в состав инфраструктуры поддержки деятельности в сфере промышленности, и направлены на достижение целей промышленной политики;</w:t>
      </w:r>
    </w:p>
    <w:p w:rsidR="00310074" w:rsidRDefault="00310074">
      <w:pPr>
        <w:pStyle w:val="ConsPlusNormal"/>
        <w:ind w:firstLine="540"/>
        <w:jc w:val="both"/>
      </w:pPr>
      <w:r>
        <w:t xml:space="preserve">5) отрасль промышленности - совокупность субъектов, осуществляющих деятельность в сфере промышленности, в рамках одной или нескольких классификационных группировок одного или нескольких видов экономической деятельности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310074" w:rsidRDefault="00310074">
      <w:pPr>
        <w:pStyle w:val="ConsPlusNormal"/>
        <w:ind w:firstLine="540"/>
        <w:jc w:val="both"/>
      </w:pPr>
      <w:r>
        <w:t>6) промышленная продукция - товары, произведенные в результате осуществления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7) промышленная инфраструктура - совокупность объектов недвижимого имущества, объектов транспортной инфраструктуры и коммунальной инфраструктуры, необходимых для осуществления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8) инфраструктура поддержки деятельности в сфере промышленности - коммерческие организации и некоммерческие организации, осуществляющие меры стимулирования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9) индустриальный (промышленный) парк - совокупность объектов промышленной инфраструктуры, предназначенных для создания промышленного производства или модернизации промышленного производства и управляемых управляющей компанией - коммерческой или некоммерческой организацией, созданной в соответствии с законодательством Российской Федерации;</w:t>
      </w:r>
    </w:p>
    <w:p w:rsidR="00310074" w:rsidRDefault="00310074">
      <w:pPr>
        <w:pStyle w:val="ConsPlusNormal"/>
        <w:ind w:firstLine="540"/>
        <w:jc w:val="both"/>
      </w:pPr>
      <w:r>
        <w:t>10) промышленный кластер - совокупность субъектов деятельности в сфере промышленности, связанных отношениями в указанной сфере вследствие территориальной близости и функциональной зависимости и размещенных на территории Кировской области или на территории Кировской области и других субъектов Российской Федерации;</w:t>
      </w:r>
    </w:p>
    <w:p w:rsidR="00310074" w:rsidRDefault="00310074">
      <w:pPr>
        <w:pStyle w:val="ConsPlusNormal"/>
        <w:ind w:firstLine="540"/>
        <w:jc w:val="both"/>
      </w:pPr>
      <w:r>
        <w:t>11) уполномоченный орган - определенный Правительством Кировской области орган исполнительной власти области в сфере промышленной политики.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4. Участники формирования промышленной политики и ее реализации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Участниками формирования промышленной политики и ее реализации на территории Кировской области являются органы государственной власти Кировской области, органы местного самоуправления Кировской области, субъекты деятельности в сфере промышленности, организации, входящие в состав инфраструктуры поддержки указанной деятельности.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5. Полномочия органов государственной власти Кировской области в сфере промышленной политики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1. К полномочиям Законодательного Собрания Кировской области в сфере промышленной политики относятся:</w:t>
      </w:r>
    </w:p>
    <w:p w:rsidR="00310074" w:rsidRDefault="00310074">
      <w:pPr>
        <w:pStyle w:val="ConsPlusNormal"/>
        <w:ind w:firstLine="540"/>
        <w:jc w:val="both"/>
      </w:pPr>
      <w:r>
        <w:t>1) принятие законов Кировской области, регулирующих отношения в сфере промышленной политики;</w:t>
      </w:r>
    </w:p>
    <w:p w:rsidR="00310074" w:rsidRDefault="00310074">
      <w:pPr>
        <w:pStyle w:val="ConsPlusNormal"/>
        <w:ind w:firstLine="540"/>
        <w:jc w:val="both"/>
      </w:pPr>
      <w:r>
        <w:t>2) осуществление контроля за соблюдением и исполнением на территории Кировской области настоящего Закона и других законов Кировской области, регулирующих отношения в сфере промышленной политики;</w:t>
      </w:r>
    </w:p>
    <w:p w:rsidR="00310074" w:rsidRDefault="00310074">
      <w:pPr>
        <w:pStyle w:val="ConsPlusNormal"/>
        <w:ind w:firstLine="540"/>
        <w:jc w:val="both"/>
      </w:pPr>
      <w:r>
        <w:lastRenderedPageBreak/>
        <w:t>3) передача отдельных полномочий в сфере промышленной политики органам местного самоуправления в соответствии с законодательством Российской Федерации, законодательством Кировской области;</w:t>
      </w:r>
    </w:p>
    <w:p w:rsidR="00310074" w:rsidRDefault="00310074">
      <w:pPr>
        <w:pStyle w:val="ConsPlusNormal"/>
        <w:ind w:firstLine="540"/>
        <w:jc w:val="both"/>
      </w:pPr>
      <w:r>
        <w:t>4) осуществление иных полномочий в сфере промышленной политики в соответствии с федеральным законодательством и законодательством Кировской области.</w:t>
      </w:r>
    </w:p>
    <w:p w:rsidR="00310074" w:rsidRDefault="00310074">
      <w:pPr>
        <w:pStyle w:val="ConsPlusNormal"/>
        <w:ind w:firstLine="540"/>
        <w:jc w:val="both"/>
      </w:pPr>
      <w:r>
        <w:t>2. К полномочиям Правительства Кировской области в сфере промышленной политики относятся:</w:t>
      </w:r>
    </w:p>
    <w:p w:rsidR="00310074" w:rsidRDefault="00310074">
      <w:pPr>
        <w:pStyle w:val="ConsPlusNormal"/>
        <w:ind w:firstLine="540"/>
        <w:jc w:val="both"/>
      </w:pPr>
      <w:r>
        <w:t>1) обеспечение разработки и реализации региональных научно-технических и инновационных программ и проектов, осуществляемых за счет средств областного бюджета;</w:t>
      </w:r>
    </w:p>
    <w:p w:rsidR="00310074" w:rsidRDefault="00310074">
      <w:pPr>
        <w:pStyle w:val="ConsPlusNormal"/>
        <w:ind w:firstLine="540"/>
        <w:jc w:val="both"/>
      </w:pPr>
      <w:r>
        <w:t>2) содействие развитию межрегионального и международного сотрудничества субъектов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3) содействие развитию импортозамещения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4)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Кировской области;</w:t>
      </w:r>
    </w:p>
    <w:p w:rsidR="00310074" w:rsidRDefault="00310074">
      <w:pPr>
        <w:pStyle w:val="ConsPlusNormal"/>
        <w:ind w:firstLine="540"/>
        <w:jc w:val="both"/>
      </w:pPr>
      <w:r>
        <w:t>5) создание региональных государственных фондов развития промышленности;</w:t>
      </w:r>
    </w:p>
    <w:p w:rsidR="00310074" w:rsidRDefault="00310074">
      <w:pPr>
        <w:pStyle w:val="ConsPlusNormal"/>
        <w:ind w:firstLine="540"/>
        <w:jc w:val="both"/>
      </w:pPr>
      <w:r>
        <w:t>6) утверждение порядка заключения специального инвестиционного контракта в отраслях промышленности и типовых форм для отдельных отраслей промышленности;</w:t>
      </w:r>
    </w:p>
    <w:p w:rsidR="00310074" w:rsidRDefault="00310074">
      <w:pPr>
        <w:pStyle w:val="ConsPlusNormal"/>
        <w:ind w:firstLine="540"/>
        <w:jc w:val="both"/>
      </w:pPr>
      <w:r>
        <w:t>7) принятие нормативных правовых актов в целях реализации настоящего Закона, в том числе утверждение порядков осуществления стимулирования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8) определение уполномоченных органов исполнительной власти Кировской области и организаций, обеспечивающих реализацию настоящего Закона;</w:t>
      </w:r>
    </w:p>
    <w:p w:rsidR="00310074" w:rsidRDefault="00310074">
      <w:pPr>
        <w:pStyle w:val="ConsPlusNormal"/>
        <w:ind w:firstLine="540"/>
        <w:jc w:val="both"/>
      </w:pPr>
      <w:r>
        <w:t>9) организация обеспечения предоставления оператору государственной информационной системы промышленности информации, включаемой в эту информационную систему и не являющейся информацией, доступ к которой ограничен федеральными законами, в составе и в порядке, которые устанавливаются Правительством Российской Федерации;</w:t>
      </w:r>
    </w:p>
    <w:p w:rsidR="00310074" w:rsidRDefault="00310074">
      <w:pPr>
        <w:pStyle w:val="ConsPlusNormal"/>
        <w:ind w:firstLine="540"/>
        <w:jc w:val="both"/>
      </w:pPr>
      <w:r>
        <w:t xml:space="preserve">10) осуществление иных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>, другими федеральными законами, а также настоящим Законом полномочий в сфере промышленной политики.</w:t>
      </w:r>
    </w:p>
    <w:p w:rsidR="00310074" w:rsidRDefault="00310074">
      <w:pPr>
        <w:pStyle w:val="ConsPlusNormal"/>
        <w:ind w:firstLine="540"/>
        <w:jc w:val="both"/>
      </w:pPr>
      <w:r>
        <w:t>3. К полномочиям уполномоченных органов в сфере промышленной политики относятся:</w:t>
      </w:r>
    </w:p>
    <w:p w:rsidR="00310074" w:rsidRDefault="00310074">
      <w:pPr>
        <w:pStyle w:val="ConsPlusNormal"/>
        <w:ind w:firstLine="540"/>
        <w:jc w:val="both"/>
      </w:pPr>
      <w:r>
        <w:t>1) разработка мероприятий, содействующих развитию промышленности на территории Кировской области, и участие в их реализации;</w:t>
      </w:r>
    </w:p>
    <w:p w:rsidR="00310074" w:rsidRDefault="00310074">
      <w:pPr>
        <w:pStyle w:val="ConsPlusNormal"/>
        <w:ind w:firstLine="540"/>
        <w:jc w:val="both"/>
      </w:pPr>
      <w:r>
        <w:t>2) проведение анализа состояния и развития промышленности Кировской области и мер стимулирования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3) создание и ведение баз данных о субъектах деятельности в сфере промышленности в Кировской области в пределах своих полномочий;</w:t>
      </w:r>
    </w:p>
    <w:p w:rsidR="00310074" w:rsidRDefault="00310074">
      <w:pPr>
        <w:pStyle w:val="ConsPlusNormal"/>
        <w:ind w:firstLine="540"/>
        <w:jc w:val="both"/>
      </w:pPr>
      <w:r>
        <w:t>4) содействие привлечению организаций, в том числе научных, образовательных и общественных, к участию в формировании промышленной политики;</w:t>
      </w:r>
    </w:p>
    <w:p w:rsidR="00310074" w:rsidRDefault="00310074">
      <w:pPr>
        <w:pStyle w:val="ConsPlusNormal"/>
        <w:ind w:firstLine="540"/>
        <w:jc w:val="both"/>
      </w:pPr>
      <w:r>
        <w:t>5) подтверждение соответствия индустриальных (промышленных) парков, управляющих компаний индустриальных (промышленных) парков, промышленных кластеров, специализированных организаций промышленных кластеров в целях применения к ним мер стимулирования деятельности в сфере промышленности за счет имущества и средств областного бюджета;</w:t>
      </w:r>
    </w:p>
    <w:p w:rsidR="00310074" w:rsidRDefault="00310074">
      <w:pPr>
        <w:pStyle w:val="ConsPlusNormal"/>
        <w:ind w:firstLine="540"/>
        <w:jc w:val="both"/>
      </w:pPr>
      <w:r>
        <w:t>6) осуществление иных полномочий в соответствии с федеральным законодательством и законодательством Кировской области.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6. Участие в формировании и реализации промышленной политики организаций, входящих в состав инфраструктуры поддержки деятельности в сфере промышленности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Организации, входящие в состав инфраструктуры поддержки деятельности в сфере промышленности, участвуют в формировании и реализации промышленной политики путем:</w:t>
      </w:r>
    </w:p>
    <w:p w:rsidR="00310074" w:rsidRDefault="00310074">
      <w:pPr>
        <w:pStyle w:val="ConsPlusNormal"/>
        <w:ind w:firstLine="540"/>
        <w:jc w:val="both"/>
      </w:pPr>
      <w:r>
        <w:t>1) осуществления мер стимулирования их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2) подготовки предложений по вопросам развития промышленности;</w:t>
      </w:r>
    </w:p>
    <w:p w:rsidR="00310074" w:rsidRDefault="00310074">
      <w:pPr>
        <w:pStyle w:val="ConsPlusNormal"/>
        <w:ind w:firstLine="540"/>
        <w:jc w:val="both"/>
      </w:pPr>
      <w:r>
        <w:t>3) оказания содействия продвижению промышленной продукции на рынки сбыта;</w:t>
      </w:r>
    </w:p>
    <w:p w:rsidR="00310074" w:rsidRDefault="00310074">
      <w:pPr>
        <w:pStyle w:val="ConsPlusNormal"/>
        <w:ind w:firstLine="540"/>
        <w:jc w:val="both"/>
      </w:pPr>
      <w:r>
        <w:t xml:space="preserve">4) участия в развитии межрегионального и международного сотрудничества субъектов </w:t>
      </w:r>
      <w:r>
        <w:lastRenderedPageBreak/>
        <w:t>деятельности в сфере промышленности.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Title"/>
        <w:jc w:val="center"/>
        <w:outlineLvl w:val="0"/>
      </w:pPr>
      <w:r>
        <w:t>Глава 2. СТИМУЛИРОВАНИЕ ДЕЯТЕЛЬНОСТИ В СФЕРЕ ПРОМЫШЛЕННОСТИ</w:t>
      </w:r>
    </w:p>
    <w:p w:rsidR="00310074" w:rsidRDefault="00310074">
      <w:pPr>
        <w:pStyle w:val="ConsPlusTitle"/>
        <w:jc w:val="center"/>
      </w:pPr>
      <w:r>
        <w:t>ОРГАНАМИ ГОСУДАРСТВЕННОЙ ВЛАСТИ КИРОВСКОЙ ОБЛАСТИ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7. Меры стимулирования деятельности в сфере промышленности органами государственной власти Кировской области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Стимулирование деятельности в сфере промышленности осуществляется органами государственной власти Кировской области путем предоставления ее субъектам:</w:t>
      </w:r>
    </w:p>
    <w:p w:rsidR="00310074" w:rsidRDefault="00310074">
      <w:pPr>
        <w:pStyle w:val="ConsPlusNormal"/>
        <w:ind w:firstLine="540"/>
        <w:jc w:val="both"/>
      </w:pPr>
      <w:r>
        <w:t>1) финансовой поддержки;</w:t>
      </w:r>
    </w:p>
    <w:p w:rsidR="00310074" w:rsidRDefault="00310074">
      <w:pPr>
        <w:pStyle w:val="ConsPlusNormal"/>
        <w:ind w:firstLine="540"/>
        <w:jc w:val="both"/>
      </w:pPr>
      <w:r>
        <w:t>2) информационно-консультационной поддержки;</w:t>
      </w:r>
    </w:p>
    <w:p w:rsidR="00310074" w:rsidRDefault="00310074">
      <w:pPr>
        <w:pStyle w:val="ConsPlusNormal"/>
        <w:ind w:firstLine="540"/>
        <w:jc w:val="both"/>
      </w:pPr>
      <w:r>
        <w:t>3) поддержки осуществляемой ими научно-технической и инновационной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4) поддержки развития их кадрового потенциала;</w:t>
      </w:r>
    </w:p>
    <w:p w:rsidR="00310074" w:rsidRDefault="00310074">
      <w:pPr>
        <w:pStyle w:val="ConsPlusNormal"/>
        <w:ind w:firstLine="540"/>
        <w:jc w:val="both"/>
      </w:pPr>
      <w:r>
        <w:t>5) поддержки осуществления ими внешнеэкономической деятельности;</w:t>
      </w:r>
    </w:p>
    <w:p w:rsidR="00310074" w:rsidRDefault="00310074">
      <w:pPr>
        <w:pStyle w:val="ConsPlusNormal"/>
        <w:ind w:firstLine="540"/>
        <w:jc w:val="both"/>
      </w:pPr>
      <w:r>
        <w:t xml:space="preserve">6) иных мер поддержки, установленных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>, другими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законами Кировской области.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8. Финансовая поддержка субъектов деятельности в сфере промышленности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 xml:space="preserve">Финансовая поддержка субъектов деятельности в сфере промышленности оказывается при соблюдении условий,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>, в следующих формах:</w:t>
      </w:r>
    </w:p>
    <w:p w:rsidR="00310074" w:rsidRDefault="00310074">
      <w:pPr>
        <w:pStyle w:val="ConsPlusNormal"/>
        <w:ind w:firstLine="540"/>
        <w:jc w:val="both"/>
      </w:pPr>
      <w:r>
        <w:t>1) предоставление субсидий в порядке, установленном Правительством Кировской области, при условии, если законом об областном бюджете на очередной финансовый год предусмотрены средства;</w:t>
      </w:r>
    </w:p>
    <w:p w:rsidR="00310074" w:rsidRDefault="00310074">
      <w:pPr>
        <w:pStyle w:val="ConsPlusNormal"/>
        <w:ind w:firstLine="540"/>
        <w:jc w:val="both"/>
      </w:pPr>
      <w:r>
        <w:t>2) предоставление следующих налоговых льгот в целях реализации основных направлений промышленной политики в соответствии с федеральным законодательством и законодательством Кировской области:</w:t>
      </w:r>
    </w:p>
    <w:p w:rsidR="00310074" w:rsidRDefault="00310074">
      <w:pPr>
        <w:pStyle w:val="ConsPlusNormal"/>
        <w:ind w:firstLine="540"/>
        <w:jc w:val="both"/>
      </w:pPr>
      <w:r>
        <w:t>а) по налогу на имущество организаций;</w:t>
      </w:r>
    </w:p>
    <w:p w:rsidR="00310074" w:rsidRDefault="00310074">
      <w:pPr>
        <w:pStyle w:val="ConsPlusNormal"/>
        <w:ind w:firstLine="540"/>
        <w:jc w:val="both"/>
      </w:pPr>
      <w:r>
        <w:t>б) по налогу на прибыль организаций;</w:t>
      </w:r>
    </w:p>
    <w:p w:rsidR="00310074" w:rsidRDefault="00310074">
      <w:pPr>
        <w:pStyle w:val="ConsPlusNormal"/>
        <w:ind w:firstLine="540"/>
        <w:jc w:val="both"/>
      </w:pPr>
      <w:r>
        <w:t>3) предоставление залогового обеспечения, за исключением индивидуальных предпринимателей;</w:t>
      </w:r>
    </w:p>
    <w:p w:rsidR="00310074" w:rsidRDefault="00310074">
      <w:pPr>
        <w:pStyle w:val="ConsPlusNormal"/>
        <w:ind w:firstLine="540"/>
        <w:jc w:val="both"/>
      </w:pPr>
      <w:r>
        <w:t>4) предоставление иных мер финансовой поддержки.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9. Областные государственные фонды развития промышленности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 xml:space="preserve">1. Финансовую поддержку субъектов деятельности в сфере промышленности могут предоставлять областные государственные фонды развития промышленности, создаваемые в Кировской области в организационно-правовых формах, предусмотренных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>. Областные государственные фонды развития промышленности являются организациями, входящими в состав инфраструктуры поддержки деятельности в сфере промышленности.</w:t>
      </w:r>
    </w:p>
    <w:p w:rsidR="00310074" w:rsidRDefault="00310074">
      <w:pPr>
        <w:pStyle w:val="ConsPlusNormal"/>
        <w:ind w:firstLine="540"/>
        <w:jc w:val="both"/>
      </w:pPr>
      <w:r>
        <w:t>2. Полномочия и функции учредителей областного государственного фонда развития промышленности от имени Кировской области выполняют уполномоченные Правительством Кировской области органы исполнительной власти области.</w:t>
      </w:r>
    </w:p>
    <w:p w:rsidR="00310074" w:rsidRDefault="00310074">
      <w:pPr>
        <w:pStyle w:val="ConsPlusNormal"/>
        <w:ind w:firstLine="540"/>
        <w:jc w:val="both"/>
      </w:pPr>
      <w:r>
        <w:t>3. Областные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форме, в том числе в форме займов, грантов, взносов в уставный капитал, финансовой аренды (лизинга).</w:t>
      </w:r>
    </w:p>
    <w:p w:rsidR="00310074" w:rsidRDefault="00310074">
      <w:pPr>
        <w:pStyle w:val="ConsPlusNormal"/>
        <w:ind w:firstLine="540"/>
        <w:jc w:val="both"/>
      </w:pPr>
      <w:r>
        <w:t xml:space="preserve">4. Областные государственные фонды развития промышленности, создаваемые Правительством Кировской области или Правительством Кировской области совместно с организациями, входящими в состав инфраструктуры поддержки деятельности в сфере промышленности, осуществляют финансовую поддержку субъектов деятельности в сфере </w:t>
      </w:r>
      <w:r>
        <w:lastRenderedPageBreak/>
        <w:t>промышленности за счет средств областного бюджета, а также за счет иных не запрещенных законодательством Российской Федерации источников.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10. Информационно-консультационная поддержка субъектов деятельности в сфере промышленности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Предоставление информационно-консультационной поддержки субъектам деятельности в сфере промышленности органами государственной власти Кировской области может осуществляться в том числе в виде:</w:t>
      </w:r>
    </w:p>
    <w:p w:rsidR="00310074" w:rsidRDefault="00310074">
      <w:pPr>
        <w:pStyle w:val="ConsPlusNormal"/>
        <w:ind w:firstLine="540"/>
        <w:jc w:val="both"/>
      </w:pPr>
      <w:r>
        <w:t>1) финансирования издания и (или) ведения каталогов, справочников, бюллетеней, баз данных, сайтов в информационно-телекоммуникационной сети "Интернет", содержащих экономическую, правовую, производственно-технологическую информацию, необходимую для производства промышленной продукции, и информацию в области маркетинга;</w:t>
      </w:r>
    </w:p>
    <w:p w:rsidR="00310074" w:rsidRDefault="00310074">
      <w:pPr>
        <w:pStyle w:val="ConsPlusNormal"/>
        <w:ind w:firstLine="540"/>
        <w:jc w:val="both"/>
      </w:pPr>
      <w:r>
        <w:t>2) организации проведения выставок, ярмарок, конференций (в том числе международных) или содействия в их проведении;</w:t>
      </w:r>
    </w:p>
    <w:p w:rsidR="00310074" w:rsidRDefault="00310074">
      <w:pPr>
        <w:pStyle w:val="ConsPlusNormal"/>
        <w:ind w:firstLine="540"/>
        <w:jc w:val="both"/>
      </w:pPr>
      <w:r>
        <w:t>3) размещения информационно-рекламных материалов или содействия в их размещении, за исключением материалов программ в области обороны страны и безопасности государства.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11. Поддержка научно-технической деятельности и инновационной деятельности при осуществлении промышленной политики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Поддержка научно-технической деятельности и инновационной деятельности при осуществлении промышленной политики может осуществляться путем:</w:t>
      </w:r>
    </w:p>
    <w:p w:rsidR="00310074" w:rsidRDefault="00310074">
      <w:pPr>
        <w:pStyle w:val="ConsPlusNormal"/>
        <w:ind w:firstLine="540"/>
        <w:jc w:val="both"/>
      </w:pPr>
      <w:r>
        <w:t>1) предоставления субъектам деятельности в сфере промышленности субсидий на финансирование научно-исследовательских, опытно-конструкторских и технологических работ, выполняемых в ходе реализации инвестиционных проектов в отраслях промышленности, не связанных с обеспечением обороны страны и безопасности государства;</w:t>
      </w:r>
    </w:p>
    <w:p w:rsidR="00310074" w:rsidRDefault="00310074">
      <w:pPr>
        <w:pStyle w:val="ConsPlusNormal"/>
        <w:ind w:firstLine="540"/>
        <w:jc w:val="both"/>
      </w:pPr>
      <w:r>
        <w:t>2) стимулирования инновационной деятельности в хозяйственных обществах с государственным участием, созданных Кировской областью, либо в некоммерческих организациях путем реализации прав Кировской области как участника (акционера) соответствующего хозяйственного общества или учредителя некоммерческой организации;</w:t>
      </w:r>
    </w:p>
    <w:p w:rsidR="00310074" w:rsidRDefault="00310074">
      <w:pPr>
        <w:pStyle w:val="ConsPlusNormal"/>
        <w:ind w:firstLine="540"/>
        <w:jc w:val="both"/>
      </w:pPr>
      <w:r>
        <w:t>3) стимулирования спроса на инновационную продукцию, в том числе посредством нормирования в сфере закупок товаров, работ, услуг для государственных нужд Кировской области;</w:t>
      </w:r>
    </w:p>
    <w:p w:rsidR="00310074" w:rsidRDefault="00310074">
      <w:pPr>
        <w:pStyle w:val="ConsPlusNormal"/>
        <w:ind w:firstLine="540"/>
        <w:jc w:val="both"/>
      </w:pPr>
      <w:r>
        <w:t>4) предоставления финансовой поддержки организациям, осуществляющим инновационную деятельность при оказании инжиниринговых услуг, при реализации проектов по повышению уровня экологической безопасности промышленных производств, в том числе посредством использования наилучших доступных технологий;</w:t>
      </w:r>
    </w:p>
    <w:p w:rsidR="00310074" w:rsidRDefault="00310074">
      <w:pPr>
        <w:pStyle w:val="ConsPlusNormal"/>
        <w:ind w:firstLine="540"/>
        <w:jc w:val="both"/>
      </w:pPr>
      <w:r>
        <w:t>5) создания условий для координации деятельности субъектов в сфере промышленности при осуществлении научной, научно-технической и инновационной деятельности и для кооперации между субъектами указанных видов деятельности;</w:t>
      </w:r>
    </w:p>
    <w:p w:rsidR="00310074" w:rsidRDefault="00310074">
      <w:pPr>
        <w:pStyle w:val="ConsPlusNormal"/>
        <w:ind w:firstLine="540"/>
        <w:jc w:val="both"/>
      </w:pPr>
      <w:r>
        <w:t>6)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деятельности, относящихся к приоритетным направлениям развития науки, техники и технологий или критическим технологиям;</w:t>
      </w:r>
    </w:p>
    <w:p w:rsidR="00310074" w:rsidRDefault="00310074">
      <w:pPr>
        <w:pStyle w:val="ConsPlusNormal"/>
        <w:ind w:firstLine="540"/>
        <w:jc w:val="both"/>
      </w:pPr>
      <w:r>
        <w:t>7) стимулирования деятельности по использованию наилучших доступных технологий в промышленном производстве.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12. Поддержка субъектов деятельности в сфере промышленности в области развития кадрового потенциала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Предоставление поддержки субъектам деятельности в сфере промышленности в области развития кадрового потенциала органами государственной власти Кировской области может осуществляться в виде:</w:t>
      </w:r>
    </w:p>
    <w:p w:rsidR="00310074" w:rsidRDefault="00310074">
      <w:pPr>
        <w:pStyle w:val="ConsPlusNormal"/>
        <w:ind w:firstLine="540"/>
        <w:jc w:val="both"/>
      </w:pPr>
      <w:r>
        <w:t xml:space="preserve">1) поддержки организаций, осуществляющих образовательную деятельность по </w:t>
      </w:r>
      <w:r>
        <w:lastRenderedPageBreak/>
        <w:t>дополнительным профессиональным программам для работников субъектов деятельности в сфере промышленности, посредством предоставления финансовой, информационной и консультационной поддержки;</w:t>
      </w:r>
    </w:p>
    <w:p w:rsidR="00310074" w:rsidRDefault="00310074">
      <w:pPr>
        <w:pStyle w:val="ConsPlusNormal"/>
        <w:ind w:firstLine="540"/>
        <w:jc w:val="both"/>
      </w:pPr>
      <w:r>
        <w:t>2) предоставления учебно-методического и научно-педагогического обеспечения субъектам деятельности в сфере промышленности;</w:t>
      </w:r>
    </w:p>
    <w:p w:rsidR="00310074" w:rsidRDefault="00310074">
      <w:pPr>
        <w:pStyle w:val="ConsPlusNormal"/>
        <w:ind w:firstLine="540"/>
        <w:jc w:val="both"/>
      </w:pPr>
      <w:r>
        <w:t>3) финансовой поддержки субъектов деятельности в сфере промышленности, участвующих в создании организаций,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умениями;</w:t>
      </w:r>
    </w:p>
    <w:p w:rsidR="00310074" w:rsidRDefault="00310074">
      <w:pPr>
        <w:pStyle w:val="ConsPlusNormal"/>
        <w:ind w:firstLine="540"/>
        <w:jc w:val="both"/>
      </w:pPr>
      <w:r>
        <w:t>4) других мероприятий,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13. Поддержка субъектов деятельности в сфере промышленности в области внешнеэкономической деятельности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 xml:space="preserve">Органы государственной власти Кировской области оказывают субъектам деятельности в сфере промышленности, осуществляющим экспорт произведенной на территории Кировской области промышленной продукции, поддержку, предусмотренную в Федеральном </w:t>
      </w:r>
      <w:hyperlink r:id="rId14" w:history="1">
        <w:r>
          <w:rPr>
            <w:color w:val="0000FF"/>
          </w:rPr>
          <w:t>законе</w:t>
        </w:r>
      </w:hyperlink>
      <w:r>
        <w:t>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14. Специальный инвестиционный контракт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1. По специальному инвестиционному контракту одна сторона - инвестор в предусмотренный этим контрактом срок своими силами или с привлечением иных лиц обязуется создать либо модернизировать и (или) освоить производство промышленной продукции на территории Кировской области, а другая сторона - Правительство Кировской области либо уполномоченные Правительством Кировской области органы исполнительной власти области в течение такого срока обязуется осуществлять меры стимулирования деятельности в сфере промышленности, предусмотренные законодательством Кировской области в момент заключения специального инвестиционного контракта.</w:t>
      </w:r>
    </w:p>
    <w:p w:rsidR="00310074" w:rsidRDefault="00310074">
      <w:pPr>
        <w:pStyle w:val="ConsPlusNormal"/>
        <w:ind w:firstLine="540"/>
        <w:jc w:val="both"/>
      </w:pPr>
      <w:r>
        <w:t>2. Специальный инвестиционный контракт может содержать:</w:t>
      </w:r>
    </w:p>
    <w:p w:rsidR="00310074" w:rsidRDefault="00310074">
      <w:pPr>
        <w:pStyle w:val="ConsPlusNormal"/>
        <w:ind w:firstLine="540"/>
        <w:jc w:val="both"/>
      </w:pPr>
      <w:r>
        <w:t xml:space="preserve">1) срок действия специального инвестиционного контракта, установленный в соответствии с </w:t>
      </w:r>
      <w:hyperlink w:anchor="P154" w:history="1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:rsidR="00310074" w:rsidRDefault="00310074">
      <w:pPr>
        <w:pStyle w:val="ConsPlusNormal"/>
        <w:ind w:firstLine="540"/>
        <w:jc w:val="both"/>
      </w:pPr>
      <w:r>
        <w:t>2) характеристики промышленной продукции, производство которой создается или модернизируется и (или) осваивается;</w:t>
      </w:r>
    </w:p>
    <w:p w:rsidR="00310074" w:rsidRDefault="00310074">
      <w:pPr>
        <w:pStyle w:val="ConsPlusNormal"/>
        <w:ind w:firstLine="540"/>
        <w:jc w:val="both"/>
      </w:pPr>
      <w:r>
        <w:t>3) перечень мероприятий, направленных на создание или модернизацию и (или) освоение производства промышленной продукции на территории Кировской области;</w:t>
      </w:r>
    </w:p>
    <w:p w:rsidR="00310074" w:rsidRDefault="00310074">
      <w:pPr>
        <w:pStyle w:val="ConsPlusNormal"/>
        <w:ind w:firstLine="540"/>
        <w:jc w:val="both"/>
      </w:pPr>
      <w:r>
        <w:t>4) объем инвестиций в создание или модернизацию и (или) освоение производства промышленной продукции на территории Кировской области;</w:t>
      </w:r>
    </w:p>
    <w:p w:rsidR="00310074" w:rsidRDefault="00310074">
      <w:pPr>
        <w:pStyle w:val="ConsPlusNormal"/>
        <w:ind w:firstLine="540"/>
        <w:jc w:val="both"/>
      </w:pPr>
      <w:r>
        <w:t>5) порядок представления субъектом инвестиционной деятельности отчета об исполнении принятых обязательств;</w:t>
      </w:r>
    </w:p>
    <w:p w:rsidR="00310074" w:rsidRDefault="00310074">
      <w:pPr>
        <w:pStyle w:val="ConsPlusNormal"/>
        <w:ind w:firstLine="540"/>
        <w:jc w:val="both"/>
      </w:pPr>
      <w:r>
        <w:t>6) перечень мер стимулирования деятельности в сфере промышленности, применяемый в течение срока действия специального инвестиционного контракта к инвестору и (или) иным указанным в специальном инвестиционном контракте лицам;</w:t>
      </w:r>
    </w:p>
    <w:p w:rsidR="00310074" w:rsidRDefault="00310074">
      <w:pPr>
        <w:pStyle w:val="ConsPlusNormal"/>
        <w:ind w:firstLine="540"/>
        <w:jc w:val="both"/>
      </w:pPr>
      <w:r>
        <w:t>7) иные обеспечивающие выполнение специального инвестиционного контракта условия.</w:t>
      </w:r>
    </w:p>
    <w:p w:rsidR="00310074" w:rsidRDefault="00310074">
      <w:pPr>
        <w:pStyle w:val="ConsPlusNormal"/>
        <w:ind w:firstLine="540"/>
        <w:jc w:val="both"/>
      </w:pPr>
      <w:bookmarkStart w:id="0" w:name="P154"/>
      <w:bookmarkEnd w:id="0"/>
      <w:r>
        <w:t>3. Специальный инвестиционный контракт заключается в отраслях промышленности и с учетом типовых форм для отдельных отраслей промышленности в порядке, утвержденном Правительством Кировской области, на срок до десяти лет с учетом порядка, установленного Правительством Российской Федерации, и по типовым формам, утвержденным Правительством Российской Федерации для отдельных отраслей промышленности.</w:t>
      </w:r>
    </w:p>
    <w:p w:rsidR="00310074" w:rsidRDefault="00310074">
      <w:pPr>
        <w:pStyle w:val="ConsPlusNormal"/>
        <w:ind w:firstLine="540"/>
        <w:jc w:val="both"/>
      </w:pPr>
      <w:r>
        <w:t>Специальный инвестиционный контракт заключается от имени Кировской области.</w:t>
      </w:r>
    </w:p>
    <w:p w:rsidR="00310074" w:rsidRDefault="00310074">
      <w:pPr>
        <w:pStyle w:val="ConsPlusNormal"/>
        <w:ind w:firstLine="540"/>
        <w:jc w:val="both"/>
      </w:pPr>
      <w:bookmarkStart w:id="1" w:name="P156"/>
      <w:bookmarkEnd w:id="1"/>
      <w:r>
        <w:t xml:space="preserve">4. В случае, если после заключения специального инвестиционного контракта вступают в силу законы Кировской области и иные нормативные правовые акты Кировской области, устанавливающие режим запретов и ограничений в отношении выполнения специального </w:t>
      </w:r>
      <w:r>
        <w:lastRenderedPageBreak/>
        <w:t>инвестиционного контракта или изменяющие обязательные требования к промышленной продукции и (или) к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требованиями, такие законы Кировской области и иные нормативные правовые акты Кировской области, а также вносимые в них изменения не применяются в отношении инвестора, являющегося стороной специального инвестиционного контракта, и (или) иных указанных в специальном инвестиционном контракте лиц в течение срока действия специального инвестиционного контракта.</w:t>
      </w:r>
    </w:p>
    <w:p w:rsidR="00310074" w:rsidRDefault="00310074">
      <w:pPr>
        <w:pStyle w:val="ConsPlusNormal"/>
        <w:ind w:firstLine="540"/>
        <w:jc w:val="both"/>
      </w:pPr>
      <w:bookmarkStart w:id="2" w:name="P157"/>
      <w:bookmarkEnd w:id="2"/>
      <w:r>
        <w:t xml:space="preserve">5. Законодательством Кировской области о налогах и сборах предусматриваются на срок действия специального инвестиционного контракта гарантии </w:t>
      </w:r>
      <w:proofErr w:type="spellStart"/>
      <w:r>
        <w:t>неповышения</w:t>
      </w:r>
      <w:proofErr w:type="spellEnd"/>
      <w:r>
        <w:t xml:space="preserve"> величины совокупной налоговой нагрузки на доходы инвестора, являющегося стороной специального инвестиционного контракта, и (или) иных указанных в специальном инвестиционном контракте лиц по сравнению с величиной совокупной налоговой нагрузки на доходы инвестора, являющегося стороной специального инвестиционного контракта, и (или) иных указанных в специальном инвестиционном контракте лиц в момент заключения специального инвестиционного контракта.</w:t>
      </w:r>
    </w:p>
    <w:p w:rsidR="00310074" w:rsidRDefault="00310074">
      <w:pPr>
        <w:pStyle w:val="ConsPlusNormal"/>
        <w:ind w:firstLine="540"/>
        <w:jc w:val="both"/>
      </w:pPr>
      <w:r>
        <w:t>6. Для инвестора, являющегося стороной специального инвестиционного контракта, и (или) иных указанных в специальном инвестиционном контракте лиц стабильность предусмотренных настоящей статьей совокупной налоговой нагрузки, режима, обязательных требований с учетом положений настоящей статьи гарантируется на весь срок действия специального инвестиционного контракта.</w:t>
      </w:r>
    </w:p>
    <w:p w:rsidR="00310074" w:rsidRDefault="00310074">
      <w:pPr>
        <w:pStyle w:val="ConsPlusNormal"/>
        <w:ind w:firstLine="540"/>
        <w:jc w:val="both"/>
      </w:pPr>
      <w:r>
        <w:t xml:space="preserve">7. 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ущерб, причиненный Кировской области в результате применения инвестором или инвесторами положений </w:t>
      </w:r>
      <w:hyperlink w:anchor="P156" w:history="1">
        <w:r>
          <w:rPr>
            <w:color w:val="0000FF"/>
          </w:rPr>
          <w:t>частей 4</w:t>
        </w:r>
      </w:hyperlink>
      <w:r>
        <w:t xml:space="preserve"> и </w:t>
      </w:r>
      <w:hyperlink w:anchor="P157" w:history="1">
        <w:r>
          <w:rPr>
            <w:color w:val="0000FF"/>
          </w:rPr>
          <w:t>5</w:t>
        </w:r>
      </w:hyperlink>
      <w:r>
        <w:t xml:space="preserve"> настоящей статьи, а также компенсировать суммы не уплаченных налогов и сборов в результате применения налоговых льгот, установленных для инвестора как для участника специального инвестиционного контракта законодательством о налогах и сборах, с уплатой пеней.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контрактом.</w:t>
      </w:r>
    </w:p>
    <w:p w:rsidR="00310074" w:rsidRDefault="00310074">
      <w:pPr>
        <w:pStyle w:val="ConsPlusNormal"/>
        <w:ind w:firstLine="540"/>
        <w:jc w:val="both"/>
      </w:pPr>
      <w:r>
        <w:t>8. К специальному инвестиционному контракту применяются положения законодательства об инвестиционной деятельности, если иное не установлено настоящим Законом и не противоречит существу специального инвестиционного контракта.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15. Государственная поддержка субъектов деятельности в сфере промышленности в области развития импортозамещения в промышленности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Государственная поддержка субъектов деятельности в сфере промышленности в области развития импортозамещения в промышленности осуществляется органами государственной власти Кировской области в виде:</w:t>
      </w:r>
    </w:p>
    <w:p w:rsidR="00310074" w:rsidRDefault="00310074">
      <w:pPr>
        <w:pStyle w:val="ConsPlusNormal"/>
        <w:ind w:firstLine="540"/>
        <w:jc w:val="both"/>
      </w:pPr>
      <w:r>
        <w:t>1) реализации мероприятий, способствующих замещению импортируемых материалов, сырья, комплектующих, оборудования и технологий, используемых для производства промышленной продукции, производимыми в области конкурентоспособными (соответствующими либо превосходящими их по свойствам и качеству) аналогами;</w:t>
      </w:r>
    </w:p>
    <w:p w:rsidR="00310074" w:rsidRDefault="00310074">
      <w:pPr>
        <w:pStyle w:val="ConsPlusNormal"/>
        <w:ind w:firstLine="540"/>
        <w:jc w:val="both"/>
      </w:pPr>
      <w:r>
        <w:t>2) финансовой поддержки субъектов деятельности в сфере промышленности, направленной на создание производств или увеличение объемов производства на территории области конкурентоспособных аналогов импортируемых материалов, сырья, комплектующих, оборудования и технологий, используемых для производства промышленной продукции;</w:t>
      </w:r>
    </w:p>
    <w:p w:rsidR="00310074" w:rsidRDefault="00310074">
      <w:pPr>
        <w:pStyle w:val="ConsPlusNormal"/>
        <w:ind w:firstLine="540"/>
        <w:jc w:val="both"/>
      </w:pPr>
      <w:r>
        <w:t>3) содействия непрямому замещению или снижению потребности субъектов деятельности в сфере промышленности в импортируемых в область материалах, сырье, комплектующих, оборудовании и технологиях, которые не производятся и не могут производиться в области или в субъектах Российской Федерации и используются для производства промышленной продукции.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Title"/>
        <w:jc w:val="center"/>
        <w:outlineLvl w:val="0"/>
      </w:pPr>
      <w:r>
        <w:lastRenderedPageBreak/>
        <w:t>Глава 3. ТЕРРИТОРИАЛЬНОЕ РАЗВИТИЕ ПРОМЫШЛЕННОСТИ</w:t>
      </w:r>
    </w:p>
    <w:p w:rsidR="00310074" w:rsidRDefault="00310074">
      <w:pPr>
        <w:pStyle w:val="ConsPlusTitle"/>
        <w:jc w:val="center"/>
      </w:pPr>
      <w:r>
        <w:t>В КИРОВСКОЙ ОБЛАСТИ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16. Индустриальные (промышленные) парки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1. Применение мер стимулирования деятельности в сфере промышленности, установленных настоящим Законом и иными нормативными правовыми актами Кировской области, к управляющей компании индустриального (промышленного) парка и к субъектам деятельности в сфере промышленности, использующим объекты промышленной инфраструктуры, находящиеся в составе индустриального (промышленного) парка, осуществляется в порядке, установленном нормативными правовыми актами Правительства Кировской области, при условии соответствия индустриального (промышленного) парка и управляющей компании индустриального (промышленного) парка требованиям, установленным Правительством Российской Федерации.</w:t>
      </w:r>
    </w:p>
    <w:p w:rsidR="00310074" w:rsidRDefault="00310074">
      <w:pPr>
        <w:pStyle w:val="ConsPlusNormal"/>
        <w:ind w:firstLine="540"/>
        <w:jc w:val="both"/>
      </w:pPr>
      <w:r>
        <w:t>2. Создание новых и развитие существующих индустриальных (промышленных) парков и промышленных кластеров на территории Кировской области осуществляется с учетом стратегии пространственного развития Российской Федерации, а также схем территориального планирования Российской Федерации и схем территориального планирования Кировской области.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17. Промышленные кластеры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1. Применение мер стимулирования деятельности в сфере промышленности, установленных настоящим Законом, иными законами Кировской области, нормативными правовыми актами Кировской области в отношении промышленных кластеров, осуществляется в порядке, установленном нормативными правовыми актами Правительства Кировской области, в случае соответствия промышленного кластера и специализированной организации промышленного кластера требованиям, установленным Правительством Российской Федерации.</w:t>
      </w:r>
    </w:p>
    <w:p w:rsidR="00310074" w:rsidRDefault="00310074">
      <w:pPr>
        <w:pStyle w:val="ConsPlusNormal"/>
        <w:ind w:firstLine="540"/>
        <w:jc w:val="both"/>
      </w:pPr>
      <w:r>
        <w:t>2. Создание новых и развитие существующих промышленных кластеров на территории Кировской области осуществляется с учетом стратегии пространственного развития Российской Федерации, а также схем территориального планирования Российской Федерации и схем территориального планирования Кировской области.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  <w:outlineLvl w:val="1"/>
      </w:pPr>
      <w:r>
        <w:t>Статья 18. Заключительные положения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ind w:firstLine="540"/>
        <w:jc w:val="both"/>
      </w:pPr>
      <w:r>
        <w:t>1. Настоящий Закон вступает в силу по истечении ста восьмидесяти дней после дня его официального опубликования.</w:t>
      </w:r>
    </w:p>
    <w:p w:rsidR="00310074" w:rsidRDefault="00310074">
      <w:pPr>
        <w:pStyle w:val="ConsPlusNormal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310074" w:rsidRDefault="00310074">
      <w:pPr>
        <w:pStyle w:val="ConsPlusNormal"/>
        <w:ind w:firstLine="540"/>
        <w:jc w:val="both"/>
      </w:pPr>
      <w:r>
        <w:t xml:space="preserve">1) </w:t>
      </w:r>
      <w:hyperlink r:id="rId15" w:history="1">
        <w:r>
          <w:rPr>
            <w:color w:val="0000FF"/>
          </w:rPr>
          <w:t>Закон</w:t>
        </w:r>
      </w:hyperlink>
      <w:r>
        <w:t xml:space="preserve"> Кировской области от 31 декабря 2002 года N 125-ЗО "О промышленной политике в Кировской области" (Сборник основных нормативных правовых актов органов государственной власти Кировской области, 2003, N 1 (46), ст. 1641);</w:t>
      </w:r>
    </w:p>
    <w:p w:rsidR="00310074" w:rsidRDefault="00310074">
      <w:pPr>
        <w:pStyle w:val="ConsPlusNormal"/>
        <w:ind w:firstLine="540"/>
        <w:jc w:val="both"/>
      </w:pPr>
      <w:r>
        <w:t xml:space="preserve">2) </w:t>
      </w:r>
      <w:hyperlink r:id="rId16" w:history="1">
        <w:r>
          <w:rPr>
            <w:color w:val="0000FF"/>
          </w:rPr>
          <w:t>Закон</w:t>
        </w:r>
      </w:hyperlink>
      <w:r>
        <w:t xml:space="preserve"> Кировской области от 24 декабря 2008 года N 329-ЗО "О внесении изменений в Закон Кировской области "О промышленной политике в Кировской области" (Сборник основных нормативных правовых актов органов государственной власти Кировской области, 2009, N 1 (121), часть 2, ст. 3980);</w:t>
      </w:r>
    </w:p>
    <w:p w:rsidR="00310074" w:rsidRDefault="00310074">
      <w:pPr>
        <w:pStyle w:val="ConsPlusNormal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статью 1</w:t>
        </w:r>
      </w:hyperlink>
      <w:r>
        <w:t xml:space="preserve"> Закона Кировской области от 20 февраля 2009 года N 344-ЗО "О внесении изменений в Законы Кировской области "О промышленной политике в Кировской области" и "О развитии инновационной деятельности в Кировской области" (Сборник основных нормативных правовых актов органов государственной власти Кировской области, 2009, N 2 (122), ст. 4009);</w:t>
      </w:r>
    </w:p>
    <w:p w:rsidR="00310074" w:rsidRDefault="00310074">
      <w:pPr>
        <w:pStyle w:val="ConsPlusNormal"/>
        <w:ind w:firstLine="540"/>
        <w:jc w:val="both"/>
      </w:pPr>
      <w:r>
        <w:t xml:space="preserve">4) </w:t>
      </w:r>
      <w:hyperlink r:id="rId18" w:history="1">
        <w:r>
          <w:rPr>
            <w:color w:val="0000FF"/>
          </w:rPr>
          <w:t>Закон</w:t>
        </w:r>
      </w:hyperlink>
      <w:r>
        <w:t xml:space="preserve"> Кировской области от 8 июля 2014 года N 437-ЗО "О внесении изменений в Закон Кировской области "О промышленной политике в Кировской области" (Сборник основных нормативных правовых актов органов государственной власти Кировской области, 2014, N 5 (155), ст. 5540).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jc w:val="right"/>
      </w:pPr>
      <w:r>
        <w:t>Губернатор</w:t>
      </w:r>
    </w:p>
    <w:p w:rsidR="00310074" w:rsidRDefault="00310074">
      <w:pPr>
        <w:pStyle w:val="ConsPlusNormal"/>
        <w:jc w:val="right"/>
      </w:pPr>
      <w:r>
        <w:t>Кировской области</w:t>
      </w:r>
    </w:p>
    <w:p w:rsidR="00310074" w:rsidRDefault="00310074">
      <w:pPr>
        <w:pStyle w:val="ConsPlusNormal"/>
        <w:jc w:val="right"/>
      </w:pPr>
      <w:r>
        <w:lastRenderedPageBreak/>
        <w:t>Н.Ю.БЕЛЫХ</w:t>
      </w:r>
    </w:p>
    <w:p w:rsidR="00310074" w:rsidRDefault="00310074">
      <w:pPr>
        <w:pStyle w:val="ConsPlusNormal"/>
      </w:pPr>
      <w:r>
        <w:t>г. Киров</w:t>
      </w:r>
    </w:p>
    <w:p w:rsidR="00310074" w:rsidRDefault="00310074">
      <w:pPr>
        <w:pStyle w:val="ConsPlusNormal"/>
      </w:pPr>
      <w:r>
        <w:t>5 мая 2016 года</w:t>
      </w:r>
    </w:p>
    <w:p w:rsidR="00310074" w:rsidRDefault="00310074">
      <w:pPr>
        <w:pStyle w:val="ConsPlusNormal"/>
      </w:pPr>
      <w:r>
        <w:t>N 648-ЗО</w:t>
      </w: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jc w:val="both"/>
      </w:pPr>
    </w:p>
    <w:p w:rsidR="00310074" w:rsidRDefault="00310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4366" w:rsidRDefault="002F4366">
      <w:bookmarkStart w:id="3" w:name="_GoBack"/>
      <w:bookmarkEnd w:id="3"/>
    </w:p>
    <w:sectPr w:rsidR="002F4366" w:rsidSect="0045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74"/>
    <w:rsid w:val="002F4366"/>
    <w:rsid w:val="0031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4251F-5DC0-4E76-8288-F65AC2EE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0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50C1ACACDFBAB8CFB5B587566E6A07CC0605203C529C8BAD40041303CCC3H" TargetMode="External"/><Relationship Id="rId13" Type="http://schemas.openxmlformats.org/officeDocument/2006/relationships/hyperlink" Target="consultantplus://offline/ref=6A50C1ACACDFBAB8CFB5B587566E6A07CC0705223F549C8BAD40041303CCC3H" TargetMode="External"/><Relationship Id="rId18" Type="http://schemas.openxmlformats.org/officeDocument/2006/relationships/hyperlink" Target="consultantplus://offline/ref=6A50C1ACACDFBAB8CFB5AB8A4002360ECE0C5A2F3C5795DDF31F5F4E54CAD8E4CBC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50C1ACACDFBAB8CFB5B587566E6A07CC0705223F549C8BAD40041303CCC3H" TargetMode="External"/><Relationship Id="rId12" Type="http://schemas.openxmlformats.org/officeDocument/2006/relationships/hyperlink" Target="consultantplus://offline/ref=6A50C1ACACDFBAB8CFB5B587566E6A07CC0705223F549C8BAD40041303CCC3H" TargetMode="External"/><Relationship Id="rId17" Type="http://schemas.openxmlformats.org/officeDocument/2006/relationships/hyperlink" Target="consultantplus://offline/ref=6A50C1ACACDFBAB8CFB5AB8A4002360ECE0C5A2F385396DEF01F5F4E54CAD8E4BE1F8BB17AB73EDC3916E0CBC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50C1ACACDFBAB8CFB5AB8A4002360ECE0C5A2F385294D5F11F5F4E54CAD8E4CBCE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50C1ACACDFBAB8CFB5B587566E6A07CC0F03273006CB89FC150AC1C6H" TargetMode="External"/><Relationship Id="rId11" Type="http://schemas.openxmlformats.org/officeDocument/2006/relationships/hyperlink" Target="consultantplus://offline/ref=6A50C1ACACDFBAB8CFB5B587566E6A07CC0705223F549C8BAD40041303CCC3H" TargetMode="External"/><Relationship Id="rId5" Type="http://schemas.openxmlformats.org/officeDocument/2006/relationships/hyperlink" Target="consultantplus://offline/ref=6A50C1ACACDFBAB8CFB5B587566E6A07CC0705223F549C8BAD40041303C3D2B3F950D2F33EBA3FD4C3CBH" TargetMode="External"/><Relationship Id="rId15" Type="http://schemas.openxmlformats.org/officeDocument/2006/relationships/hyperlink" Target="consultantplus://offline/ref=6A50C1ACACDFBAB8CFB5AB8A4002360ECE0C5A2F3C5795D5F11F5F4E54CAD8E4CBCEH" TargetMode="External"/><Relationship Id="rId10" Type="http://schemas.openxmlformats.org/officeDocument/2006/relationships/hyperlink" Target="consultantplus://offline/ref=6A50C1ACACDFBAB8CFB5B587566E6A07CC0705223F549C8BAD40041303CCC3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A50C1ACACDFBAB8CFB5B587566E6A07CC0605203C529C8BAD40041303CCC3H" TargetMode="External"/><Relationship Id="rId14" Type="http://schemas.openxmlformats.org/officeDocument/2006/relationships/hyperlink" Target="consultantplus://offline/ref=6A50C1ACACDFBAB8CFB5B587566E6A07CC0705223F549C8BAD40041303CCC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2017-04-14T07:02:00Z</dcterms:created>
  <dcterms:modified xsi:type="dcterms:W3CDTF">2017-04-14T07:02:00Z</dcterms:modified>
</cp:coreProperties>
</file>